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8C4007" w14:textId="5C9B3025" w:rsidR="0003010E" w:rsidRDefault="00000000" w:rsidP="00A95B91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맑은 고딕" w:eastAsia="맑은 고딕" w:hAnsi="맑은 고딕" w:cs="맑은 고딕" w:hint="eastAsia"/>
          <w:color w:val="1F1F1F"/>
        </w:rPr>
        <w:t>지금까지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맑은 고딕" w:eastAsia="맑은 고딕" w:hAnsi="맑은 고딕" w:cs="맑은 고딕" w:hint="eastAsia"/>
          <w:color w:val="1F1F1F"/>
        </w:rPr>
        <w:t>우리가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맑은 고딕" w:eastAsia="맑은 고딕" w:hAnsi="맑은 고딕" w:cs="맑은 고딕" w:hint="eastAsia"/>
          <w:color w:val="1F1F1F"/>
        </w:rPr>
        <w:t>피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맑은 고딕" w:eastAsia="맑은 고딕" w:hAnsi="맑은 고딕" w:cs="맑은 고딕" w:hint="eastAsia"/>
          <w:color w:val="1F1F1F"/>
        </w:rPr>
        <w:t>튀기며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맑은 고딕" w:eastAsia="맑은 고딕" w:hAnsi="맑은 고딕" w:cs="맑은 고딕" w:hint="eastAsia"/>
          <w:color w:val="1F1F1F"/>
        </w:rPr>
        <w:t>논의했던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맑은 고딕" w:eastAsia="맑은 고딕" w:hAnsi="맑은 고딕" w:cs="맑은 고딕" w:hint="eastAsia"/>
          <w:color w:val="1F1F1F"/>
        </w:rPr>
        <w:t>모든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맑은 고딕" w:eastAsia="맑은 고딕" w:hAnsi="맑은 고딕" w:cs="맑은 고딕" w:hint="eastAsia"/>
          <w:color w:val="1F1F1F"/>
        </w:rPr>
        <w:t>수정사항</w:t>
      </w:r>
      <w:r>
        <w:rPr>
          <w:rFonts w:ascii="Google Sans Text" w:eastAsia="Google Sans Text" w:hAnsi="Google Sans Text" w:cs="Google Sans Text"/>
          <w:color w:val="1F1F1F"/>
        </w:rPr>
        <w:t>(</w:t>
      </w:r>
      <w:r>
        <w:rPr>
          <w:rFonts w:ascii="맑은 고딕" w:eastAsia="맑은 고딕" w:hAnsi="맑은 고딕" w:cs="맑은 고딕" w:hint="eastAsia"/>
          <w:color w:val="1F1F1F"/>
        </w:rPr>
        <w:t>구간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맑은 고딕" w:eastAsia="맑은 고딕" w:hAnsi="맑은 고딕" w:cs="맑은 고딕" w:hint="eastAsia"/>
          <w:color w:val="1F1F1F"/>
        </w:rPr>
        <w:t>예매</w:t>
      </w:r>
      <w:r>
        <w:rPr>
          <w:rFonts w:ascii="Google Sans Text" w:eastAsia="Google Sans Text" w:hAnsi="Google Sans Text" w:cs="Google Sans Text"/>
          <w:color w:val="1F1F1F"/>
        </w:rPr>
        <w:t xml:space="preserve">, </w:t>
      </w:r>
      <w:r>
        <w:rPr>
          <w:rFonts w:ascii="맑은 고딕" w:eastAsia="맑은 고딕" w:hAnsi="맑은 고딕" w:cs="맑은 고딕" w:hint="eastAsia"/>
          <w:color w:val="1F1F1F"/>
        </w:rPr>
        <w:t>오프</w:t>
      </w:r>
      <w:r>
        <w:rPr>
          <w:rFonts w:ascii="Google Sans Text" w:eastAsia="Google Sans Text" w:hAnsi="Google Sans Text" w:cs="Google Sans Text"/>
          <w:color w:val="1F1F1F"/>
        </w:rPr>
        <w:t>-</w:t>
      </w:r>
      <w:r>
        <w:rPr>
          <w:rFonts w:ascii="맑은 고딕" w:eastAsia="맑은 고딕" w:hAnsi="맑은 고딕" w:cs="맑은 고딕" w:hint="eastAsia"/>
          <w:color w:val="1F1F1F"/>
        </w:rPr>
        <w:t>바이</w:t>
      </w:r>
      <w:r>
        <w:rPr>
          <w:rFonts w:ascii="Google Sans Text" w:eastAsia="Google Sans Text" w:hAnsi="Google Sans Text" w:cs="Google Sans Text"/>
          <w:color w:val="1F1F1F"/>
        </w:rPr>
        <w:t>-</w:t>
      </w:r>
      <w:r>
        <w:rPr>
          <w:rFonts w:ascii="맑은 고딕" w:eastAsia="맑은 고딕" w:hAnsi="맑은 고딕" w:cs="맑은 고딕" w:hint="eastAsia"/>
          <w:color w:val="1F1F1F"/>
        </w:rPr>
        <w:t>원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맑은 고딕" w:eastAsia="맑은 고딕" w:hAnsi="맑은 고딕" w:cs="맑은 고딕" w:hint="eastAsia"/>
          <w:color w:val="1F1F1F"/>
        </w:rPr>
        <w:t>수정</w:t>
      </w:r>
      <w:r>
        <w:rPr>
          <w:rFonts w:ascii="Google Sans Text" w:eastAsia="Google Sans Text" w:hAnsi="Google Sans Text" w:cs="Google Sans Text"/>
          <w:color w:val="1F1F1F"/>
        </w:rPr>
        <w:t xml:space="preserve">, </w:t>
      </w:r>
      <w:r>
        <w:rPr>
          <w:rFonts w:ascii="맑은 고딕" w:eastAsia="맑은 고딕" w:hAnsi="맑은 고딕" w:cs="맑은 고딕" w:hint="eastAsia"/>
          <w:color w:val="1F1F1F"/>
        </w:rPr>
        <w:t>보상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맑은 고딕" w:eastAsia="맑은 고딕" w:hAnsi="맑은 고딕" w:cs="맑은 고딕" w:hint="eastAsia"/>
          <w:color w:val="1F1F1F"/>
        </w:rPr>
        <w:t>트랜잭션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맑은 고딕" w:eastAsia="맑은 고딕" w:hAnsi="맑은 고딕" w:cs="맑은 고딕" w:hint="eastAsia"/>
          <w:color w:val="1F1F1F"/>
        </w:rPr>
        <w:t>등</w:t>
      </w:r>
      <w:r>
        <w:rPr>
          <w:rFonts w:ascii="Google Sans Text" w:eastAsia="Google Sans Text" w:hAnsi="Google Sans Text" w:cs="Google Sans Text"/>
          <w:color w:val="1F1F1F"/>
        </w:rPr>
        <w:t>)</w:t>
      </w:r>
      <w:r>
        <w:rPr>
          <w:rFonts w:ascii="맑은 고딕" w:eastAsia="맑은 고딕" w:hAnsi="맑은 고딕" w:cs="맑은 고딕" w:hint="eastAsia"/>
          <w:color w:val="1F1F1F"/>
        </w:rPr>
        <w:t>을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맑은 고딕" w:eastAsia="맑은 고딕" w:hAnsi="맑은 고딕" w:cs="맑은 고딕" w:hint="eastAsia"/>
          <w:color w:val="1F1F1F"/>
        </w:rPr>
        <w:t>하나도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맑은 고딕" w:eastAsia="맑은 고딕" w:hAnsi="맑은 고딕" w:cs="맑은 고딕" w:hint="eastAsia"/>
          <w:color w:val="1F1F1F"/>
        </w:rPr>
        <w:t>빠짐없이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맑은 고딕" w:eastAsia="맑은 고딕" w:hAnsi="맑은 고딕" w:cs="맑은 고딕" w:hint="eastAsia"/>
          <w:color w:val="1F1F1F"/>
        </w:rPr>
        <w:t>반영한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맑은 고딕" w:eastAsia="맑은 고딕" w:hAnsi="맑은 고딕" w:cs="맑은 고딕" w:hint="eastAsia"/>
          <w:color w:val="1F1F1F"/>
        </w:rPr>
        <w:t>최종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맑은 고딕" w:eastAsia="맑은 고딕" w:hAnsi="맑은 고딕" w:cs="맑은 고딕" w:hint="eastAsia"/>
          <w:color w:val="1F1F1F"/>
        </w:rPr>
        <w:t>기술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맑은 고딕" w:eastAsia="맑은 고딕" w:hAnsi="맑은 고딕" w:cs="맑은 고딕" w:hint="eastAsia"/>
          <w:color w:val="1F1F1F"/>
        </w:rPr>
        <w:t>명세서</w:t>
      </w:r>
      <w:r>
        <w:rPr>
          <w:rFonts w:ascii="Google Sans Text" w:eastAsia="Google Sans Text" w:hAnsi="Google Sans Text" w:cs="Google Sans Text"/>
          <w:color w:val="1F1F1F"/>
        </w:rPr>
        <w:t>(Technical Specification Document)</w:t>
      </w:r>
      <w:r>
        <w:rPr>
          <w:rFonts w:ascii="맑은 고딕" w:eastAsia="맑은 고딕" w:hAnsi="맑은 고딕" w:cs="맑은 고딕" w:hint="eastAsia"/>
          <w:color w:val="1F1F1F"/>
        </w:rPr>
        <w:t>입니다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6681464D" w14:textId="77777777" w:rsidR="0003010E" w:rsidRDefault="00000000">
      <w:pPr>
        <w:pStyle w:val="1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pict w14:anchorId="53FC42B8">
          <v:rect id="_x0000_i1025" style="width:0;height:1.5pt" o:hralign="center" o:hrstd="t" o:hr="t" fillcolor="#a0a0a0" stroked="f"/>
        </w:pict>
      </w:r>
      <w:r>
        <w:rPr>
          <w:rFonts w:ascii="Google Sans" w:eastAsia="Google Sans" w:hAnsi="Google Sans" w:cs="Google Sans"/>
          <w:color w:val="1F1F1F"/>
        </w:rPr>
        <w:t>[Project Spec] 대용량 트래픽 처리를 위한 고속열차 예매 시스템 (Project: Life-Line)</w:t>
      </w:r>
    </w:p>
    <w:p w14:paraId="0872D842" w14:textId="77777777" w:rsidR="0003010E" w:rsidRDefault="00000000">
      <w:pPr>
        <w:pStyle w:val="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 개요 (Overview)</w:t>
      </w:r>
    </w:p>
    <w:p w14:paraId="38DF1F1D" w14:textId="77777777" w:rsidR="0003010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프로젝트 명:</w:t>
      </w:r>
      <w:r>
        <w:rPr>
          <w:rFonts w:ascii="Google Sans Text" w:eastAsia="Google Sans Text" w:hAnsi="Google Sans Text" w:cs="Google Sans Text"/>
          <w:color w:val="1F1F1F"/>
        </w:rPr>
        <w:t xml:space="preserve"> High-Concurrency Train Reservation System (가칭: Rail-X)</w:t>
      </w:r>
    </w:p>
    <w:p w14:paraId="62B96BC8" w14:textId="77777777" w:rsidR="0003010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핵심 목표:</w:t>
      </w:r>
    </w:p>
    <w:p w14:paraId="7E68C619" w14:textId="77777777" w:rsidR="0003010E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대용량 처리:</w:t>
      </w:r>
      <w:r>
        <w:rPr>
          <w:rFonts w:ascii="Google Sans Text" w:eastAsia="Google Sans Text" w:hAnsi="Google Sans Text" w:cs="Google Sans Text"/>
          <w:color w:val="1F1F1F"/>
        </w:rPr>
        <w:t xml:space="preserve"> 수십만 동시 접속(Thundering Herd) 상황에서도 서버 다운 없는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대기열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제어.</w:t>
      </w:r>
    </w:p>
    <w:p w14:paraId="1484A33F" w14:textId="77777777" w:rsidR="0003010E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데이터 무결성: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구간 예매(Segment Booking)</w:t>
      </w:r>
      <w:r>
        <w:rPr>
          <w:rFonts w:ascii="Google Sans Text" w:eastAsia="Google Sans Text" w:hAnsi="Google Sans Text" w:cs="Google Sans Text"/>
          <w:color w:val="1F1F1F"/>
        </w:rPr>
        <w:t xml:space="preserve"> 로직 완벽 구현 및 중복 예약 0건 보장.</w:t>
      </w:r>
    </w:p>
    <w:p w14:paraId="3F776C99" w14:textId="77777777" w:rsidR="0003010E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보안:</w:t>
      </w:r>
      <w:r>
        <w:rPr>
          <w:rFonts w:ascii="Google Sans Text" w:eastAsia="Google Sans Text" w:hAnsi="Google Sans Text" w:cs="Google Sans Text"/>
          <w:color w:val="1F1F1F"/>
        </w:rPr>
        <w:t xml:space="preserve"> 매크로/암표 방지 및 비회원 개인정보 보호.</w:t>
      </w:r>
    </w:p>
    <w:p w14:paraId="638DF2B6" w14:textId="77777777" w:rsidR="0003010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벤치마킹: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코레일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(Let's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Korail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) -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하지만 성능은 그 이상을 지향함.</w:t>
      </w:r>
    </w:p>
    <w:p w14:paraId="57A514BF" w14:textId="77777777" w:rsidR="0003010E" w:rsidRDefault="00000000">
      <w:pPr>
        <w:pStyle w:val="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pict w14:anchorId="0F98627D">
          <v:rect id="_x0000_i1026" style="width:0;height:1.5pt" o:hralign="center" o:hrstd="t" o:hr="t" fillcolor="#a0a0a0" stroked="f"/>
        </w:pict>
      </w:r>
      <w:r>
        <w:rPr>
          <w:rFonts w:ascii="Google Sans" w:eastAsia="Google Sans" w:hAnsi="Google Sans" w:cs="Google Sans"/>
          <w:color w:val="1F1F1F"/>
        </w:rPr>
        <w:t>2. 시스템 아키텍처 (System Architecture)</w:t>
      </w:r>
    </w:p>
    <w:p w14:paraId="7319BB0D" w14:textId="77777777" w:rsidR="0003010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전통적인 Monolithic의 한계를 넘어서되, 초기 개발 속도를 위해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Modular Monolith</w:t>
      </w:r>
      <w:r>
        <w:rPr>
          <w:rFonts w:ascii="Google Sans Text" w:eastAsia="Google Sans Text" w:hAnsi="Google Sans Text" w:cs="Google Sans Text"/>
          <w:color w:val="1F1F1F"/>
        </w:rPr>
        <w:t xml:space="preserve">로 시작하여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MSA</w:t>
      </w:r>
      <w:r>
        <w:rPr>
          <w:rFonts w:ascii="Google Sans Text" w:eastAsia="Google Sans Text" w:hAnsi="Google Sans Text" w:cs="Google Sans Text"/>
          <w:color w:val="1F1F1F"/>
        </w:rPr>
        <w:t>로 확장이 용이한 구조를 채택합니다.</w:t>
      </w:r>
    </w:p>
    <w:p w14:paraId="3D29CF7E" w14:textId="77777777" w:rsidR="0003010E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2.1. 트래픽 제어 계층 (Traffic Control Layer)</w:t>
      </w:r>
    </w:p>
    <w:p w14:paraId="0809F2AA" w14:textId="77777777" w:rsidR="0003010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CDN / LB:</w:t>
      </w:r>
      <w:r>
        <w:rPr>
          <w:rFonts w:ascii="Google Sans Text" w:eastAsia="Google Sans Text" w:hAnsi="Google Sans Text" w:cs="Google Sans Text"/>
          <w:color w:val="1F1F1F"/>
        </w:rPr>
        <w:t xml:space="preserve"> 정적 리소스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캐싱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및 L7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로드밸런싱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AF07BA" w14:textId="77777777" w:rsidR="0003010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Waiting Queue (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대기열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시스템):</w:t>
      </w:r>
    </w:p>
    <w:p w14:paraId="55C8253D" w14:textId="77777777" w:rsidR="0003010E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Tech:</w:t>
      </w:r>
      <w:r>
        <w:rPr>
          <w:rFonts w:ascii="Google Sans Text" w:eastAsia="Google Sans Text" w:hAnsi="Google Sans Text" w:cs="Google Sans Text"/>
          <w:color w:val="1F1F1F"/>
        </w:rPr>
        <w:t xml:space="preserve"> Redis Sorted Set (Score: Timestamp).</w:t>
      </w:r>
    </w:p>
    <w:p w14:paraId="7A49779D" w14:textId="77777777" w:rsidR="0003010E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Logic:</w:t>
      </w:r>
      <w:r>
        <w:rPr>
          <w:rFonts w:ascii="Google Sans Text" w:eastAsia="Google Sans Text" w:hAnsi="Google Sans Text" w:cs="Google Sans Text"/>
          <w:color w:val="1F1F1F"/>
        </w:rPr>
        <w:t xml:space="preserve"> 접속 시 대기표 발급 $\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rightarrow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$ 내 순서 도달 시 입장 토큰(Access Token) 발급 $\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rightarrow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$ 토큰 보유자만 API 호출 허용.</w:t>
      </w:r>
    </w:p>
    <w:p w14:paraId="6F7EC143" w14:textId="77777777" w:rsidR="0003010E" w:rsidRDefault="00000000">
      <w:pPr>
        <w:pStyle w:val="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2.2. 애플리케이션 계층 (Application Layer)</w:t>
      </w:r>
    </w:p>
    <w:p w14:paraId="6CC911A9" w14:textId="77777777" w:rsidR="0003010E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Backend:</w:t>
      </w:r>
      <w:r>
        <w:rPr>
          <w:rFonts w:ascii="Google Sans Text" w:eastAsia="Google Sans Text" w:hAnsi="Google Sans Text" w:cs="Google Sans Text"/>
          <w:color w:val="1F1F1F"/>
        </w:rPr>
        <w:t xml:space="preserve"> Java 21, Spring Boot 3.3.</w:t>
      </w:r>
    </w:p>
    <w:p w14:paraId="78B77701" w14:textId="77777777" w:rsidR="0003010E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Security:</w:t>
      </w:r>
      <w:r>
        <w:rPr>
          <w:rFonts w:ascii="Google Sans Text" w:eastAsia="Google Sans Text" w:hAnsi="Google Sans Text" w:cs="Google Sans Text"/>
          <w:color w:val="1F1F1F"/>
        </w:rPr>
        <w:t xml:space="preserve"> Spring Security + JWT (Stateless).</w:t>
      </w:r>
    </w:p>
    <w:p w14:paraId="315D4FE2" w14:textId="77777777" w:rsidR="0003010E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Async:</w:t>
      </w:r>
      <w:r>
        <w:rPr>
          <w:rFonts w:ascii="Google Sans Text" w:eastAsia="Google Sans Text" w:hAnsi="Google Sans Text" w:cs="Google Sans Text"/>
          <w:color w:val="1F1F1F"/>
        </w:rPr>
        <w:t xml:space="preserve"> Apache Kafka (예매 완료 후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알림톡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발송, 이메일 전송, 통계 데이터 집계).</w:t>
      </w:r>
    </w:p>
    <w:p w14:paraId="63CE67F1" w14:textId="77777777" w:rsidR="0003010E" w:rsidRDefault="00000000">
      <w:pPr>
        <w:pStyle w:val="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2.3. 데이터 계층 (Data Layer)</w:t>
      </w:r>
    </w:p>
    <w:p w14:paraId="00767666" w14:textId="77777777" w:rsidR="0003010E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Main DB:</w:t>
      </w:r>
      <w:r>
        <w:rPr>
          <w:rFonts w:ascii="Google Sans Text" w:eastAsia="Google Sans Text" w:hAnsi="Google Sans Text" w:cs="Google Sans Text"/>
          <w:color w:val="1F1F1F"/>
        </w:rPr>
        <w:t xml:space="preserve"> MySQL 8.0 (Master-Slave Replication).</w:t>
      </w:r>
    </w:p>
    <w:p w14:paraId="5BA8E578" w14:textId="77777777" w:rsidR="0003010E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Cache &amp; Lock:</w:t>
      </w:r>
      <w:r>
        <w:rPr>
          <w:rFonts w:ascii="Google Sans Text" w:eastAsia="Google Sans Text" w:hAnsi="Google Sans Text" w:cs="Google Sans Text"/>
          <w:color w:val="1F1F1F"/>
        </w:rPr>
        <w:t xml:space="preserve"> Redis Cluster (세션,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대기열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좌석 비트맵</w:t>
      </w:r>
      <w:r>
        <w:rPr>
          <w:rFonts w:ascii="Google Sans Text" w:eastAsia="Google Sans Text" w:hAnsi="Google Sans Text" w:cs="Google Sans Text"/>
          <w:color w:val="1F1F1F"/>
        </w:rPr>
        <w:t xml:space="preserve">, 분산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락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).</w:t>
      </w:r>
    </w:p>
    <w:p w14:paraId="79781232" w14:textId="77777777" w:rsidR="0003010E" w:rsidRDefault="00000000">
      <w:pPr>
        <w:pStyle w:val="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pict w14:anchorId="6407207D">
          <v:rect id="_x0000_i1027" style="width:0;height:1.5pt" o:hralign="center" o:hrstd="t" o:hr="t" fillcolor="#a0a0a0" stroked="f"/>
        </w:pict>
      </w:r>
      <w:r>
        <w:rPr>
          <w:rFonts w:ascii="Google Sans" w:eastAsia="Google Sans" w:hAnsi="Google Sans" w:cs="Google Sans"/>
          <w:color w:val="1F1F1F"/>
        </w:rPr>
        <w:t>3. 데이터베이스 설계 (Database Design)</w:t>
      </w:r>
    </w:p>
    <w:p w14:paraId="0E5EF929" w14:textId="77777777" w:rsidR="0003010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수정된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'구간 예매'</w:t>
      </w:r>
      <w:r>
        <w:rPr>
          <w:rFonts w:ascii="Google Sans Text" w:eastAsia="Google Sans Text" w:hAnsi="Google Sans Text" w:cs="Google Sans Text"/>
          <w:color w:val="1F1F1F"/>
        </w:rPr>
        <w:t xml:space="preserve"> 로직과 **'대용량 데이터'**를 고려한 최종 스키마입니다.</w:t>
      </w:r>
    </w:p>
    <w:p w14:paraId="6C894A12" w14:textId="77777777" w:rsidR="0003010E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3.1. 핵심 테이블 상세</w:t>
      </w:r>
    </w:p>
    <w:p w14:paraId="69EB8CDF" w14:textId="77777777" w:rsidR="0003010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users (통합 사용자)</w:t>
      </w:r>
    </w:p>
    <w:p w14:paraId="0C883C6E" w14:textId="77777777" w:rsidR="0003010E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user_id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(PK), role (MEMBER/NON_MEMBER),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access_code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(비회원용 고정길이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랜덤값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+ Index).</w:t>
      </w:r>
    </w:p>
    <w:p w14:paraId="6182ED46" w14:textId="77777777" w:rsidR="0003010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schedules (운행 스케줄 - 조회 최적화)</w:t>
      </w:r>
    </w:p>
    <w:p w14:paraId="76D581CD" w14:textId="77777777" w:rsidR="0003010E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schedule_id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(PK),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route_id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train_id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77E17A79" w14:textId="77777777" w:rsidR="0003010E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departure_date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departure_time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20246E78" w14:textId="77777777" w:rsidR="0003010E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Partitioning: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departure_date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기준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월(Month)</w:t>
      </w:r>
      <w:r>
        <w:rPr>
          <w:rFonts w:ascii="Google Sans Text" w:eastAsia="Google Sans Text" w:hAnsi="Google Sans Text" w:cs="Google Sans Text"/>
          <w:color w:val="1F1F1F"/>
        </w:rPr>
        <w:t xml:space="preserve"> 단위 Range Partitioning.</w:t>
      </w:r>
    </w:p>
    <w:p w14:paraId="30AEA479" w14:textId="77777777" w:rsidR="0003010E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Index:</w:t>
      </w:r>
      <w:r>
        <w:rPr>
          <w:rFonts w:ascii="Google Sans Text" w:eastAsia="Google Sans Text" w:hAnsi="Google Sans Text" w:cs="Google Sans Text"/>
          <w:color w:val="1F1F1F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departure_date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route_id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departure_time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 - 검색 쿼리 최적화.</w:t>
      </w:r>
    </w:p>
    <w:p w14:paraId="36E8763F" w14:textId="77777777" w:rsidR="0003010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tickets (티켓 - 동시성 격전지)</w:t>
      </w:r>
    </w:p>
    <w:p w14:paraId="0F0D22E2" w14:textId="77777777" w:rsidR="0003010E" w:rsidRDefault="00000000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ticket_id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(PK),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reservation_id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(FK).</w:t>
      </w:r>
    </w:p>
    <w:p w14:paraId="06000355" w14:textId="77777777" w:rsidR="0003010E" w:rsidRDefault="00000000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schedule_id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(FK),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seat_id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(FK).</w:t>
      </w:r>
    </w:p>
    <w:p w14:paraId="498C9571" w14:textId="77777777" w:rsidR="0003010E" w:rsidRDefault="00000000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start_station_idx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end_station_idx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구간 정보</w:t>
      </w:r>
      <w:r>
        <w:rPr>
          <w:rFonts w:ascii="Google Sans Text" w:eastAsia="Google Sans Text" w:hAnsi="Google Sans Text" w:cs="Google Sans Text"/>
          <w:color w:val="1F1F1F"/>
        </w:rPr>
        <w:t>).</w:t>
      </w:r>
    </w:p>
    <w:p w14:paraId="314DE76B" w14:textId="77777777" w:rsidR="0003010E" w:rsidRDefault="00000000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Constraint:</w:t>
      </w:r>
      <w:r>
        <w:rPr>
          <w:rFonts w:ascii="Google Sans Text" w:eastAsia="Google Sans Text" w:hAnsi="Google Sans Text" w:cs="Google Sans Text"/>
          <w:color w:val="1F1F1F"/>
        </w:rPr>
        <w:t xml:space="preserve"> 유니크 인덱스 제거 $\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rightarrow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$ 애플리케이션 레벨 검증 및 일반 인덱스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schedule_id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seat_id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 사용.</w:t>
      </w:r>
    </w:p>
    <w:p w14:paraId="14B3C5C5" w14:textId="77777777" w:rsidR="0003010E" w:rsidRDefault="00000000">
      <w:pPr>
        <w:pStyle w:val="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pict w14:anchorId="00763567">
          <v:rect id="_x0000_i1028" style="width:0;height:1.5pt" o:hralign="center" o:hrstd="t" o:hr="t" fillcolor="#a0a0a0" stroked="f"/>
        </w:pict>
      </w:r>
      <w:r>
        <w:rPr>
          <w:rFonts w:ascii="Google Sans" w:eastAsia="Google Sans" w:hAnsi="Google Sans" w:cs="Google Sans"/>
          <w:color w:val="1F1F1F"/>
        </w:rPr>
        <w:t>4. 핵심 비즈니스 로직 (Core Business Logic)</w:t>
      </w:r>
    </w:p>
    <w:p w14:paraId="4FB6DE7F" w14:textId="77777777" w:rsidR="0003010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이 프로젝트의 심장부입니다.</w:t>
      </w:r>
      <w:r>
        <w:rPr>
          <w:rFonts w:ascii="Google Sans Text" w:eastAsia="Google Sans Text" w:hAnsi="Google Sans Text" w:cs="Google Sans Text"/>
          <w:color w:val="1F1F1F"/>
        </w:rPr>
        <w:t xml:space="preserve"> 이곳에서 성능과 정합성이 결정됩니다.</w:t>
      </w:r>
    </w:p>
    <w:p w14:paraId="3582965D" w14:textId="77777777" w:rsidR="0003010E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4.1. 구간 관리 및 </w:t>
      </w:r>
      <w:proofErr w:type="spellStart"/>
      <w:r>
        <w:rPr>
          <w:rFonts w:ascii="Google Sans" w:eastAsia="Google Sans" w:hAnsi="Google Sans" w:cs="Google Sans"/>
          <w:color w:val="1F1F1F"/>
        </w:rPr>
        <w:t>비트마스킹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(Segment </w:t>
      </w:r>
      <w:proofErr w:type="spellStart"/>
      <w:r>
        <w:rPr>
          <w:rFonts w:ascii="Google Sans" w:eastAsia="Google Sans" w:hAnsi="Google Sans" w:cs="Google Sans"/>
          <w:color w:val="1F1F1F"/>
        </w:rPr>
        <w:t>Bitmasking</w:t>
      </w:r>
      <w:proofErr w:type="spellEnd"/>
      <w:r>
        <w:rPr>
          <w:rFonts w:ascii="Google Sans" w:eastAsia="Google Sans" w:hAnsi="Google Sans" w:cs="Google Sans"/>
          <w:color w:val="1F1F1F"/>
        </w:rPr>
        <w:t>)</w:t>
      </w:r>
    </w:p>
    <w:p w14:paraId="6DCF3AA9" w14:textId="77777777" w:rsidR="0003010E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개념:</w:t>
      </w:r>
      <w:r>
        <w:rPr>
          <w:rFonts w:ascii="Google Sans Text" w:eastAsia="Google Sans Text" w:hAnsi="Google Sans Text" w:cs="Google Sans Text"/>
          <w:color w:val="1F1F1F"/>
        </w:rPr>
        <w:t xml:space="preserve"> $N$개의 역이 있다면 구간(Segment)은 $N-1$개.</w:t>
      </w:r>
    </w:p>
    <w:p w14:paraId="420A4D2C" w14:textId="77777777" w:rsidR="0003010E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매핑 규칙 (Off-by-One 방지):</w:t>
      </w:r>
    </w:p>
    <w:p w14:paraId="203F5A7E" w14:textId="77777777" w:rsidR="0003010E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출발역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Index: $S$,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도착역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Index: $E$.</w:t>
      </w:r>
    </w:p>
    <w:p w14:paraId="397F4E85" w14:textId="77777777" w:rsidR="0003010E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점유해야 할 비트:</w:t>
      </w:r>
      <w:r>
        <w:rPr>
          <w:rFonts w:ascii="Google Sans Text" w:eastAsia="Google Sans Text" w:hAnsi="Google Sans Text" w:cs="Google Sans Text"/>
          <w:color w:val="1F1F1F"/>
        </w:rPr>
        <w:t xml:space="preserve"> $S$ 부터 $E-1$ 까지.</w:t>
      </w:r>
    </w:p>
    <w:p w14:paraId="63F40760" w14:textId="77777777" w:rsidR="0003010E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예: 서울(0) $\to$ 대전(1) $\to$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동대구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>(2).</w:t>
      </w:r>
      <w:r>
        <w:rPr>
          <w:rFonts w:ascii="Google Sans Text" w:eastAsia="Google Sans Text" w:hAnsi="Google Sans Text" w:cs="Google Sans Text"/>
          <w:color w:val="1F1F1F"/>
        </w:rPr>
        <w:t xml:space="preserve"> 서울$\to$대전 예매 시 **0번 비트만 점유**. (1번 비트는 대전$\to$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동대구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구간이므로 건드리지 않음).</w:t>
      </w:r>
    </w:p>
    <w:p w14:paraId="23CBDD85" w14:textId="77777777" w:rsidR="0003010E" w:rsidRDefault="00000000">
      <w:pPr>
        <w:pStyle w:val="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4.2. Redis Lua Script (Atomic Reservation)</w:t>
      </w:r>
    </w:p>
    <w:p w14:paraId="5EFE0384" w14:textId="77777777" w:rsidR="0003010E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목적:</w:t>
      </w:r>
      <w:r>
        <w:rPr>
          <w:rFonts w:ascii="Google Sans Text" w:eastAsia="Google Sans Text" w:hAnsi="Google Sans Text" w:cs="Google Sans Text"/>
          <w:color w:val="1F1F1F"/>
        </w:rPr>
        <w:t xml:space="preserve"> 조회(Read)와 수정(Write) 사이의 틈(Race Condition)을 원천 차단.</w:t>
      </w:r>
    </w:p>
    <w:p w14:paraId="51D9D4BD" w14:textId="77777777" w:rsidR="0003010E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로직:</w:t>
      </w:r>
    </w:p>
    <w:p w14:paraId="2CC3452E" w14:textId="77777777" w:rsidR="0003010E" w:rsidRDefault="00000000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입력받은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구간($S \sim E-1$)에 해당하는 비트 마스크 생성.</w:t>
      </w:r>
    </w:p>
    <w:p w14:paraId="5A41CC7A" w14:textId="77777777" w:rsidR="0003010E" w:rsidRDefault="00000000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Redis의 현재 좌석 상태(Current) 조회.</w:t>
      </w:r>
    </w:p>
    <w:p w14:paraId="294E4B33" w14:textId="77777777" w:rsidR="0003010E" w:rsidRDefault="00000000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Current &amp; Mask == 0 인지 확인 (겹치는 구간 없는지).</w:t>
      </w:r>
    </w:p>
    <w:p w14:paraId="3BA7A610" w14:textId="77777777" w:rsidR="0003010E" w:rsidRDefault="00000000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참이면 Current | Mask 연산 후 저장 (점유 성공).</w:t>
      </w:r>
    </w:p>
    <w:p w14:paraId="299A990B" w14:textId="77777777" w:rsidR="0003010E" w:rsidRDefault="00000000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거짓이면 실패 리턴.</w:t>
      </w:r>
    </w:p>
    <w:p w14:paraId="2AEDFDAF" w14:textId="77777777" w:rsidR="0003010E" w:rsidRDefault="00000000">
      <w:pPr>
        <w:pStyle w:val="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4.3. 보상 트랜잭션 (Compensation Logic)</w:t>
      </w:r>
    </w:p>
    <w:p w14:paraId="0729EF61" w14:textId="77777777" w:rsidR="0003010E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시나리오:</w:t>
      </w:r>
      <w:r>
        <w:rPr>
          <w:rFonts w:ascii="Google Sans Text" w:eastAsia="Google Sans Text" w:hAnsi="Google Sans Text" w:cs="Google Sans Text"/>
          <w:color w:val="1F1F1F"/>
        </w:rPr>
        <w:t xml:space="preserve"> Redis 선점 성공 $\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rightarrow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$ DB Insert 실패 (네트워크/DB부하).</w:t>
      </w:r>
    </w:p>
    <w:p w14:paraId="6ED116AE" w14:textId="77777777" w:rsidR="0003010E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대응:</w:t>
      </w:r>
    </w:p>
    <w:p w14:paraId="6660051F" w14:textId="77777777" w:rsidR="0003010E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try-catch 블록에서 DB 예외 발생 시 catch 문 진입.</w:t>
      </w:r>
    </w:p>
    <w:p w14:paraId="0CB17678" w14:textId="77777777" w:rsidR="0003010E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즉시 Redis에 롤백 명령 수행 (선점했던 비트 다시 0으로 해제).</w:t>
      </w:r>
    </w:p>
    <w:p w14:paraId="0F1A84E8" w14:textId="77777777" w:rsidR="0003010E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사용자에게는 "일시적 오류" 메시지 전달.</w:t>
      </w:r>
    </w:p>
    <w:p w14:paraId="07696B50" w14:textId="77777777" w:rsidR="0003010E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Reconciliation (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재대조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):</w:t>
      </w:r>
      <w:r>
        <w:rPr>
          <w:rFonts w:ascii="Google Sans Text" w:eastAsia="Google Sans Text" w:hAnsi="Google Sans Text" w:cs="Google Sans Text"/>
          <w:color w:val="1F1F1F"/>
        </w:rPr>
        <w:t xml:space="preserve"> 5분 주기 배치가 Redis 비트맵과 DB 티켓 정보를 대조하여 유령 좌석 강제 해제.</w:t>
      </w:r>
    </w:p>
    <w:p w14:paraId="724683EC" w14:textId="77777777" w:rsidR="0003010E" w:rsidRDefault="00000000">
      <w:pPr>
        <w:pStyle w:val="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pict w14:anchorId="51EB69AA">
          <v:rect id="_x0000_i1029" style="width:0;height:1.5pt" o:hralign="center" o:hrstd="t" o:hr="t" fillcolor="#a0a0a0" stroked="f"/>
        </w:pict>
      </w:r>
      <w:r>
        <w:rPr>
          <w:rFonts w:ascii="Google Sans" w:eastAsia="Google Sans" w:hAnsi="Google Sans" w:cs="Google Sans"/>
          <w:color w:val="1F1F1F"/>
        </w:rPr>
        <w:t>5. 보안 및 부정 예매 방지 (Security &amp; Anti-Fraud)</w:t>
      </w:r>
    </w:p>
    <w:p w14:paraId="163FE6DA" w14:textId="77777777" w:rsidR="0003010E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5.1. 인증/</w:t>
      </w:r>
      <w:proofErr w:type="gramStart"/>
      <w:r>
        <w:rPr>
          <w:rFonts w:ascii="Google Sans" w:eastAsia="Google Sans" w:hAnsi="Google Sans" w:cs="Google Sans"/>
          <w:color w:val="1F1F1F"/>
        </w:rPr>
        <w:t>인가</w:t>
      </w:r>
      <w:proofErr w:type="gramEnd"/>
    </w:p>
    <w:p w14:paraId="2C880540" w14:textId="77777777" w:rsidR="0003010E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Spring Security Filter Chain:</w:t>
      </w:r>
      <w:r>
        <w:rPr>
          <w:rFonts w:ascii="Google Sans Text" w:eastAsia="Google Sans Text" w:hAnsi="Google Sans Text" w:cs="Google Sans Text"/>
          <w:color w:val="1F1F1F"/>
        </w:rPr>
        <w:t xml:space="preserve"> JWT 토큰 검증.</w:t>
      </w:r>
    </w:p>
    <w:p w14:paraId="793E29BC" w14:textId="77777777" w:rsidR="0003010E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비회원:</w:t>
      </w:r>
      <w:r>
        <w:rPr>
          <w:rFonts w:ascii="Google Sans Text" w:eastAsia="Google Sans Text" w:hAnsi="Google Sans Text" w:cs="Google Sans Text"/>
          <w:color w:val="1F1F1F"/>
        </w:rPr>
        <w:t xml:space="preserve"> 이름 + 전화번호 + 비밀번호(4자리) + 발급된 랜덤코드(10자리)로 조회 토큰 발급.</w:t>
      </w:r>
    </w:p>
    <w:p w14:paraId="60D4080E" w14:textId="77777777" w:rsidR="0003010E" w:rsidRDefault="00000000">
      <w:pPr>
        <w:pStyle w:val="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5.2. 매크로 방어</w:t>
      </w:r>
    </w:p>
    <w:p w14:paraId="4145FD8B" w14:textId="77777777" w:rsidR="0003010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Rate Limiting:</w:t>
      </w:r>
      <w:r>
        <w:rPr>
          <w:rFonts w:ascii="Google Sans Text" w:eastAsia="Google Sans Text" w:hAnsi="Google Sans Text" w:cs="Google Sans Text"/>
          <w:color w:val="1F1F1F"/>
        </w:rPr>
        <w:t xml:space="preserve"> IP당 API 호출 횟수 제한 (Bucket4j + Redis).</w:t>
      </w:r>
    </w:p>
    <w:p w14:paraId="351C8C06" w14:textId="77777777" w:rsidR="0003010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CAPTCHA:</w:t>
      </w:r>
      <w:r>
        <w:rPr>
          <w:rFonts w:ascii="Google Sans Text" w:eastAsia="Google Sans Text" w:hAnsi="Google Sans Text" w:cs="Google Sans Text"/>
          <w:color w:val="1F1F1F"/>
        </w:rPr>
        <w:t xml:space="preserve"> 예매 요청 전, 혹은 의심스러운 패턴 감지 시 슬라이드 퍼즐 강제.</w:t>
      </w:r>
    </w:p>
    <w:p w14:paraId="23348372" w14:textId="77777777" w:rsidR="0003010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Honeypot:</w:t>
      </w:r>
      <w:r>
        <w:rPr>
          <w:rFonts w:ascii="Google Sans Text" w:eastAsia="Google Sans Text" w:hAnsi="Google Sans Text" w:cs="Google Sans Text"/>
          <w:color w:val="1F1F1F"/>
        </w:rPr>
        <w:t xml:space="preserve"> 봇이 자동으로 채우는 숨겨진 필드(&lt;input type="hidden"&gt;)에 값이 들어오면 즉시 차단.</w:t>
      </w:r>
    </w:p>
    <w:p w14:paraId="30A367E9" w14:textId="77777777" w:rsidR="0003010E" w:rsidRDefault="00000000">
      <w:pPr>
        <w:pStyle w:val="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pict w14:anchorId="4F416FE8">
          <v:rect id="_x0000_i1030" style="width:0;height:1.5pt" o:hralign="center" o:hrstd="t" o:hr="t" fillcolor="#a0a0a0" stroked="f"/>
        </w:pict>
      </w:r>
      <w:r>
        <w:rPr>
          <w:rFonts w:ascii="Google Sans" w:eastAsia="Google Sans" w:hAnsi="Google Sans" w:cs="Google Sans"/>
          <w:color w:val="1F1F1F"/>
        </w:rPr>
        <w:t>6. 개발 환경 및 기술 스택 (Tech Stack)</w:t>
      </w:r>
    </w:p>
    <w:tbl>
      <w:tblPr>
        <w:tblStyle w:val="a5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03010E" w14:paraId="25045853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7D611AA" w14:textId="77777777" w:rsidR="0003010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구분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A706D31" w14:textId="77777777" w:rsidR="0003010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기술 스택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619C0C1" w14:textId="77777777" w:rsidR="0003010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버전/비고</w:t>
            </w:r>
          </w:p>
        </w:tc>
      </w:tr>
      <w:tr w:rsidR="0003010E" w14:paraId="7ECA7F2E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2BD2213" w14:textId="77777777" w:rsidR="0003010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lastRenderedPageBreak/>
              <w:t>Language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CD0F60A" w14:textId="77777777" w:rsidR="0003010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Java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77BADE2" w14:textId="77777777" w:rsidR="0003010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21 (LTS)</w:t>
            </w:r>
          </w:p>
        </w:tc>
      </w:tr>
      <w:tr w:rsidR="0003010E" w14:paraId="1E04A1E5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97DFDE0" w14:textId="77777777" w:rsidR="0003010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Framework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1813F16" w14:textId="77777777" w:rsidR="0003010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Spring Boot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65DF81F" w14:textId="77777777" w:rsidR="0003010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3.3.x</w:t>
            </w:r>
          </w:p>
        </w:tc>
      </w:tr>
      <w:tr w:rsidR="0003010E" w14:paraId="15984610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2C37F7F" w14:textId="77777777" w:rsidR="0003010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Database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0FEF28C" w14:textId="77777777" w:rsidR="0003010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MySQL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AB9C4F" w14:textId="77777777" w:rsidR="0003010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8.0 (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InnoDB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)</w:t>
            </w:r>
          </w:p>
        </w:tc>
      </w:tr>
      <w:tr w:rsidR="0003010E" w14:paraId="10B6FEAB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DC4929B" w14:textId="77777777" w:rsidR="0003010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Cache/NoSQL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9390007" w14:textId="77777777" w:rsidR="0003010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Redis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AC2DD78" w14:textId="77777777" w:rsidR="0003010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7.x (Cluster Mode)</w:t>
            </w:r>
          </w:p>
        </w:tc>
      </w:tr>
      <w:tr w:rsidR="0003010E" w14:paraId="660E1BDD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75490D4" w14:textId="77777777" w:rsidR="0003010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ORM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2450362" w14:textId="77777777" w:rsidR="0003010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Spring Data JPA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C9FB5CC" w14:textId="77777777" w:rsidR="0003010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+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QueryDSL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5.0</w:t>
            </w:r>
          </w:p>
        </w:tc>
      </w:tr>
      <w:tr w:rsidR="0003010E" w14:paraId="1E9CF5F5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64FD56F" w14:textId="77777777" w:rsidR="0003010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Message Queue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FBBEF98" w14:textId="77777777" w:rsidR="0003010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Apache Kafka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7E3861D" w14:textId="77777777" w:rsidR="0003010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3.6.x</w:t>
            </w:r>
          </w:p>
        </w:tc>
      </w:tr>
      <w:tr w:rsidR="0003010E" w14:paraId="6DA06757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6946F4E" w14:textId="77777777" w:rsidR="0003010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Build Tool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77EB8C3" w14:textId="77777777" w:rsidR="0003010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Gradle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382D7E0" w14:textId="77777777" w:rsidR="0003010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8.x</w:t>
            </w:r>
          </w:p>
        </w:tc>
      </w:tr>
      <w:tr w:rsidR="0003010E" w14:paraId="72743A5A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DA972EF" w14:textId="77777777" w:rsidR="0003010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Test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8AB1E41" w14:textId="77777777" w:rsidR="0003010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JUnit 5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7B47EE0" w14:textId="77777777" w:rsidR="0003010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+ k6 (부하 테스트)</w:t>
            </w:r>
          </w:p>
        </w:tc>
      </w:tr>
    </w:tbl>
    <w:p w14:paraId="6FEF8CDF" w14:textId="77777777" w:rsidR="0003010E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pict w14:anchorId="1C6EF1B9">
          <v:rect id="_x0000_i1031" style="width:0;height:1.5pt" o:hralign="center" o:hrstd="t" o:hr="t" fillcolor="#a0a0a0" stroked="f"/>
        </w:pict>
      </w:r>
    </w:p>
    <w:sectPr w:rsidR="0003010E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1" w:subsetted="1" w:fontKey="{DE09B828-9FCD-4F08-B40C-33292AC366A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2" w:fontKey="{4E56AE25-F679-4473-B1FE-8C8BDF8B6B04}"/>
  </w:font>
  <w:font w:name="Google Sans Text">
    <w:altName w:val="Calibri"/>
    <w:charset w:val="00"/>
    <w:family w:val="auto"/>
    <w:pitch w:val="default"/>
    <w:embedRegular r:id="rId3" w:fontKey="{4DEF0B64-67F1-440D-863C-994AE2D80708}"/>
    <w:embedBold r:id="rId4" w:fontKey="{59E21677-9869-44A4-94AD-78FAB2D731A0}"/>
    <w:embedItalic r:id="rId5" w:fontKey="{0E3188C6-28AA-49ED-AFA1-C4A66E28DA70}"/>
  </w:font>
  <w:font w:name="Google Sans">
    <w:altName w:val="Calibri"/>
    <w:charset w:val="00"/>
    <w:family w:val="auto"/>
    <w:pitch w:val="default"/>
    <w:embedBold r:id="rId6" w:fontKey="{037A3C1C-A6B5-4547-851B-569416A3097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1E36904F-0AA7-4E9E-867D-FF8EEB039E3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544BC1DB-0B99-426C-86AB-B8B8DB110C4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2460C5"/>
    <w:multiLevelType w:val="multilevel"/>
    <w:tmpl w:val="7474ED0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F974310"/>
    <w:multiLevelType w:val="multilevel"/>
    <w:tmpl w:val="DA44209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70E18C4"/>
    <w:multiLevelType w:val="multilevel"/>
    <w:tmpl w:val="76C0434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87A3873"/>
    <w:multiLevelType w:val="multilevel"/>
    <w:tmpl w:val="A192FF9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080755A"/>
    <w:multiLevelType w:val="multilevel"/>
    <w:tmpl w:val="998655F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25170D25"/>
    <w:multiLevelType w:val="multilevel"/>
    <w:tmpl w:val="1368EEF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27360554"/>
    <w:multiLevelType w:val="multilevel"/>
    <w:tmpl w:val="0F78B5F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3AC63D1"/>
    <w:multiLevelType w:val="multilevel"/>
    <w:tmpl w:val="12CA174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454773CD"/>
    <w:multiLevelType w:val="multilevel"/>
    <w:tmpl w:val="B8726FD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5C01688E"/>
    <w:multiLevelType w:val="multilevel"/>
    <w:tmpl w:val="DB5C16E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5EDB4249"/>
    <w:multiLevelType w:val="multilevel"/>
    <w:tmpl w:val="5DB2ED9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65DA2957"/>
    <w:multiLevelType w:val="multilevel"/>
    <w:tmpl w:val="5406D94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6B4913E7"/>
    <w:multiLevelType w:val="multilevel"/>
    <w:tmpl w:val="904410F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6DA77A35"/>
    <w:multiLevelType w:val="multilevel"/>
    <w:tmpl w:val="0DC0C31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6E7000A9"/>
    <w:multiLevelType w:val="multilevel"/>
    <w:tmpl w:val="F132CE5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6E981105"/>
    <w:multiLevelType w:val="multilevel"/>
    <w:tmpl w:val="40CA1B5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77886FF0"/>
    <w:multiLevelType w:val="multilevel"/>
    <w:tmpl w:val="0F20C39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7BD8520D"/>
    <w:multiLevelType w:val="multilevel"/>
    <w:tmpl w:val="24C4B83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2067071056">
    <w:abstractNumId w:val="7"/>
  </w:num>
  <w:num w:numId="2" w16cid:durableId="1542207094">
    <w:abstractNumId w:val="4"/>
  </w:num>
  <w:num w:numId="3" w16cid:durableId="493690587">
    <w:abstractNumId w:val="14"/>
  </w:num>
  <w:num w:numId="4" w16cid:durableId="820921565">
    <w:abstractNumId w:val="6"/>
  </w:num>
  <w:num w:numId="5" w16cid:durableId="380056788">
    <w:abstractNumId w:val="8"/>
  </w:num>
  <w:num w:numId="6" w16cid:durableId="1583874360">
    <w:abstractNumId w:val="5"/>
  </w:num>
  <w:num w:numId="7" w16cid:durableId="1407456309">
    <w:abstractNumId w:val="1"/>
  </w:num>
  <w:num w:numId="8" w16cid:durableId="1538926054">
    <w:abstractNumId w:val="10"/>
  </w:num>
  <w:num w:numId="9" w16cid:durableId="819464978">
    <w:abstractNumId w:val="13"/>
  </w:num>
  <w:num w:numId="10" w16cid:durableId="1506553587">
    <w:abstractNumId w:val="0"/>
  </w:num>
  <w:num w:numId="11" w16cid:durableId="123739154">
    <w:abstractNumId w:val="2"/>
  </w:num>
  <w:num w:numId="12" w16cid:durableId="1539783850">
    <w:abstractNumId w:val="15"/>
  </w:num>
  <w:num w:numId="13" w16cid:durableId="1247571796">
    <w:abstractNumId w:val="3"/>
  </w:num>
  <w:num w:numId="14" w16cid:durableId="769661659">
    <w:abstractNumId w:val="11"/>
  </w:num>
  <w:num w:numId="15" w16cid:durableId="2045983373">
    <w:abstractNumId w:val="9"/>
  </w:num>
  <w:num w:numId="16" w16cid:durableId="1788769659">
    <w:abstractNumId w:val="12"/>
  </w:num>
  <w:num w:numId="17" w16cid:durableId="255401634">
    <w:abstractNumId w:val="16"/>
  </w:num>
  <w:num w:numId="18" w16cid:durableId="135489316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3010E"/>
    <w:rsid w:val="0003010E"/>
    <w:rsid w:val="00A95B91"/>
    <w:rsid w:val="00B10D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515CF5"/>
  <w15:docId w15:val="{390ECD36-C19D-43D1-9F9C-10EA8B1FA1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EastAsia" w:hAnsi="Arial" w:cs="Arial"/>
        <w:sz w:val="22"/>
        <w:szCs w:val="22"/>
        <w:lang w:val="en-US" w:eastAsia="ko-K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6">
    <w:name w:val="heading 6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481</Words>
  <Characters>2746</Characters>
  <Application>Microsoft Office Word</Application>
  <DocSecurity>0</DocSecurity>
  <Lines>22</Lines>
  <Paragraphs>6</Paragraphs>
  <ScaleCrop>false</ScaleCrop>
  <Company/>
  <LinksUpToDate>false</LinksUpToDate>
  <CharactersWithSpaces>3221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e54338</cp:lastModifiedBy>
  <cp:revision>3</cp:revision>
  <dcterms:created xsi:type="dcterms:W3CDTF">2026-01-28T03:28:00Z</dcterms:created>
  <dcterms:modified xsi:type="dcterms:W3CDTF">2026-01-28T03:35:00Z</dcterms:modified>
</cp:coreProperties>
</file>